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Gaelscoil na Laochra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45516" cy="864000"/>
            <wp:effectExtent b="0" l="0" r="0" t="0"/>
            <wp:wrapSquare wrapText="bothSides" distB="0" distT="0" distL="114300" distR="114300"/>
            <wp:docPr descr="biorra-crest2_orig (1)" id="1" name="image1.jpg"/>
            <a:graphic>
              <a:graphicData uri="http://schemas.openxmlformats.org/drawingml/2006/picture">
                <pic:pic>
                  <pic:nvPicPr>
                    <pic:cNvPr descr="biorra-crest2_orig (1)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5516" cy="86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                        Sandymount Haven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                                Biorra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                                Co. Uíbh Fhailí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Bookman Old Style" w:cs="Bookman Old Style" w:eastAsia="Bookman Old Style" w:hAnsi="Bookman Old Style"/>
          <w:i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Príomhoide: Tomás Ó Cadhain</w:t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rFonts w:ascii="Bookman Old Style" w:cs="Bookman Old Style" w:eastAsia="Bookman Old Style" w:hAnsi="Bookman Old Style"/>
          <w:i w:val="1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                                                    </w:t>
        <w:tab/>
        <w:t xml:space="preserve">     </w:t>
      </w:r>
    </w:p>
    <w:p w:rsidR="00000000" w:rsidDel="00000000" w:rsidP="00000000" w:rsidRDefault="00000000" w:rsidRPr="00000000" w14:paraId="00000009">
      <w:pPr>
        <w:tabs>
          <w:tab w:val="center" w:pos="4513"/>
          <w:tab w:val="right" w:pos="9026"/>
        </w:tabs>
        <w:spacing w:line="240" w:lineRule="auto"/>
        <w:rPr>
          <w:rFonts w:ascii="Bookman Old Style" w:cs="Bookman Old Style" w:eastAsia="Bookman Old Style" w:hAnsi="Bookman Old Style"/>
          <w:i w:val="1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Uimhir Rolla: 20461B </w:t>
        <w:tab/>
        <w:t xml:space="preserve">Ríomhphost: priomhoide@gaelscoilnalaochra.com </w:t>
        <w:tab/>
        <w:t xml:space="preserve">Guthán: (057)9123876</w:t>
      </w:r>
    </w:p>
    <w:p w:rsidR="00000000" w:rsidDel="00000000" w:rsidP="00000000" w:rsidRDefault="00000000" w:rsidRPr="00000000" w14:paraId="0000000A">
      <w:pPr>
        <w:tabs>
          <w:tab w:val="center" w:pos="4513"/>
          <w:tab w:val="right" w:pos="9026"/>
        </w:tabs>
        <w:spacing w:line="240" w:lineRule="auto"/>
        <w:rPr>
          <w:rFonts w:ascii="Bookman Old Style" w:cs="Bookman Old Style" w:eastAsia="Bookman Old Style" w:hAnsi="Bookman Old Styl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32"/>
          <w:szCs w:val="32"/>
          <w:rtl w:val="0"/>
        </w:rPr>
        <w:t xml:space="preserve">COVID-19 Policy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Gaelscoil na Laochra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ind w:left="720" w:hanging="360"/>
        <w:jc w:val="both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continue to monitor our COVID-19 response and amend this plan in consultation with our staff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ind w:left="720" w:hanging="360"/>
        <w:jc w:val="both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provide up to date information to our staff and pupils on the Public Health advice issued by the HSE and Gov.ie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ind w:left="720" w:hanging="360"/>
        <w:jc w:val="both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display information on the signs and symptoms of COVID-19 and correct handwashing techniques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ind w:left="720" w:hanging="360"/>
        <w:jc w:val="both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agree with staff, a worker representative who is easily identifiable to carry out the role outlined in this plan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ind w:left="720" w:hanging="360"/>
        <w:jc w:val="both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inform all staff and pupils of essential hygiene and respiratory etiquette and physical distancing requirements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ind w:left="720" w:hanging="360"/>
        <w:jc w:val="both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adapt the school to facilitate physical distancing as appropriate in line with the guidance and direction of the Department of Education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ind w:left="720" w:hanging="360"/>
        <w:jc w:val="both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keep a contact log to help with contact tracing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ind w:left="720" w:hanging="360"/>
        <w:jc w:val="both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ensure staff engage with the induction / familiarisation briefing provided by the Department of Education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ind w:left="720" w:hanging="360"/>
        <w:jc w:val="both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implement the agreed procedures to be followed in the event of someone showing symptoms of COVID-19 while at school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ind w:left="720" w:hanging="360"/>
        <w:jc w:val="both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provide instructions for staff and pupils to follow if they develop signs and symptoms of COVID-19 during school time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ind w:left="720" w:hanging="360"/>
        <w:jc w:val="both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implement cleaning in line with Department of Education advice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All school staff will be consulted on an ongoing basis and feedback is encouraged on any concerns, issues or suggestions.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This can be done through the Lead Worker Representative(s), who will be supported in line with the agreement between the Department and education partners.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pos="4513"/>
          <w:tab w:val="right" w:pos="9026"/>
        </w:tabs>
        <w:spacing w:line="288" w:lineRule="auto"/>
        <w:jc w:val="both"/>
        <w:rPr>
          <w:rFonts w:ascii="Bookman Old Style" w:cs="Bookman Old Style" w:eastAsia="Bookman Old Style" w:hAnsi="Bookman Old Style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Signed: Tomás Ó Cadhain                Date: 12/08/20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